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5C0" w:rsidRDefault="004175C0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Abstract submission</w:t>
      </w:r>
      <w:r w:rsidR="004A7C03">
        <w:rPr>
          <w:b/>
          <w:sz w:val="24"/>
          <w:lang w:val="en-GB"/>
        </w:rPr>
        <w:t xml:space="preserve"> – Shipping and the Environment 201</w:t>
      </w:r>
      <w:r w:rsidR="008A69B8">
        <w:rPr>
          <w:b/>
          <w:sz w:val="24"/>
          <w:lang w:val="en-GB"/>
        </w:rPr>
        <w:t>9</w:t>
      </w:r>
      <w:r>
        <w:rPr>
          <w:b/>
          <w:sz w:val="24"/>
          <w:lang w:val="en-GB"/>
        </w:rPr>
        <w:t xml:space="preserve"> </w:t>
      </w:r>
    </w:p>
    <w:p w:rsidR="004175C0" w:rsidRDefault="004175C0">
      <w:pPr>
        <w:rPr>
          <w:b/>
          <w:sz w:val="24"/>
          <w:lang w:val="en-GB"/>
        </w:rPr>
      </w:pPr>
    </w:p>
    <w:p w:rsidR="004175C0" w:rsidRDefault="004175C0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Title:</w:t>
      </w:r>
    </w:p>
    <w:p w:rsidR="004175C0" w:rsidRDefault="004175C0">
      <w:pPr>
        <w:rPr>
          <w:b/>
          <w:sz w:val="24"/>
          <w:lang w:val="en-GB"/>
        </w:rPr>
      </w:pPr>
    </w:p>
    <w:p w:rsidR="004175C0" w:rsidRDefault="004175C0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Authors:</w:t>
      </w:r>
    </w:p>
    <w:p w:rsidR="004175C0" w:rsidRDefault="004175C0">
      <w:pPr>
        <w:rPr>
          <w:b/>
          <w:sz w:val="24"/>
          <w:lang w:val="en-GB"/>
        </w:rPr>
      </w:pPr>
    </w:p>
    <w:p w:rsidR="004175C0" w:rsidRDefault="004175C0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Corresponding author:</w:t>
      </w:r>
    </w:p>
    <w:p w:rsidR="004175C0" w:rsidRDefault="004175C0">
      <w:pPr>
        <w:rPr>
          <w:b/>
          <w:sz w:val="24"/>
          <w:lang w:val="en-GB"/>
        </w:rPr>
      </w:pPr>
    </w:p>
    <w:p w:rsidR="004175C0" w:rsidRDefault="004175C0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E-mail of corresponding author:</w:t>
      </w:r>
    </w:p>
    <w:p w:rsidR="004175C0" w:rsidRDefault="004175C0">
      <w:pPr>
        <w:rPr>
          <w:b/>
          <w:sz w:val="24"/>
          <w:lang w:val="en-GB"/>
        </w:rPr>
      </w:pPr>
    </w:p>
    <w:p w:rsidR="00580F78" w:rsidRDefault="00580F78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Preferred session:</w:t>
      </w:r>
    </w:p>
    <w:p w:rsidR="00580F78" w:rsidRDefault="00580F78">
      <w:pPr>
        <w:rPr>
          <w:b/>
          <w:sz w:val="24"/>
          <w:lang w:val="en-GB"/>
        </w:rPr>
      </w:pPr>
    </w:p>
    <w:p w:rsidR="004A7C03" w:rsidRDefault="005F766D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Is the preferred mode of presentation an oral presentation</w:t>
      </w:r>
      <w:r w:rsidR="00F33C02">
        <w:rPr>
          <w:b/>
          <w:sz w:val="24"/>
          <w:lang w:val="en-GB"/>
        </w:rPr>
        <w:t>?</w:t>
      </w:r>
      <w:r>
        <w:rPr>
          <w:b/>
          <w:sz w:val="24"/>
          <w:lang w:val="en-GB"/>
        </w:rPr>
        <w:t xml:space="preserve"> [y/n]:</w:t>
      </w:r>
    </w:p>
    <w:p w:rsidR="004A7C03" w:rsidRDefault="004A7C03">
      <w:pPr>
        <w:rPr>
          <w:b/>
          <w:sz w:val="24"/>
          <w:lang w:val="en-GB"/>
        </w:rPr>
      </w:pPr>
    </w:p>
    <w:p w:rsidR="004175C0" w:rsidRDefault="004A7C03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Additional comments:</w:t>
      </w:r>
      <w:r w:rsidR="005F766D">
        <w:rPr>
          <w:b/>
          <w:sz w:val="24"/>
          <w:lang w:val="en-GB"/>
        </w:rPr>
        <w:t xml:space="preserve"> </w:t>
      </w:r>
      <w:r w:rsidR="004175C0">
        <w:rPr>
          <w:b/>
          <w:sz w:val="24"/>
          <w:lang w:val="en-GB"/>
        </w:rPr>
        <w:br w:type="page"/>
      </w:r>
    </w:p>
    <w:p w:rsidR="00187D13" w:rsidRDefault="00187D13">
      <w:pPr>
        <w:jc w:val="center"/>
        <w:rPr>
          <w:sz w:val="24"/>
          <w:lang w:val="en-GB"/>
        </w:rPr>
      </w:pPr>
      <w:r>
        <w:rPr>
          <w:b/>
          <w:sz w:val="24"/>
          <w:lang w:val="en-GB"/>
        </w:rPr>
        <w:lastRenderedPageBreak/>
        <w:t xml:space="preserve">Instructions </w:t>
      </w:r>
      <w:r w:rsidR="00FC62FD">
        <w:rPr>
          <w:b/>
          <w:sz w:val="24"/>
          <w:lang w:val="en-GB"/>
        </w:rPr>
        <w:t xml:space="preserve">for abstract preparation for </w:t>
      </w:r>
      <w:r w:rsidR="00E92EBC">
        <w:rPr>
          <w:b/>
          <w:sz w:val="24"/>
          <w:lang w:val="en-GB"/>
        </w:rPr>
        <w:t>Shipping and the Environment</w:t>
      </w:r>
    </w:p>
    <w:p w:rsidR="00187D13" w:rsidRDefault="00187D13">
      <w:pPr>
        <w:jc w:val="center"/>
        <w:rPr>
          <w:lang w:val="en-GB"/>
        </w:rPr>
      </w:pPr>
    </w:p>
    <w:p w:rsidR="00187D13" w:rsidRDefault="00984C17">
      <w:pPr>
        <w:jc w:val="center"/>
        <w:rPr>
          <w:lang w:val="en-GB"/>
        </w:rPr>
      </w:pPr>
      <w:r>
        <w:rPr>
          <w:lang w:val="en-GB"/>
        </w:rPr>
        <w:t>A.B</w:t>
      </w:r>
      <w:r w:rsidR="00187D13">
        <w:rPr>
          <w:lang w:val="en-GB"/>
        </w:rPr>
        <w:t>. First</w:t>
      </w:r>
      <w:r w:rsidR="00187D13">
        <w:rPr>
          <w:vertAlign w:val="superscript"/>
          <w:lang w:val="en-GB"/>
        </w:rPr>
        <w:t>1</w:t>
      </w:r>
      <w:r w:rsidR="00187D13">
        <w:rPr>
          <w:lang w:val="en-GB"/>
        </w:rPr>
        <w:t xml:space="preserve">, </w:t>
      </w:r>
      <w:r>
        <w:rPr>
          <w:lang w:val="en-GB"/>
        </w:rPr>
        <w:t>C</w:t>
      </w:r>
      <w:r w:rsidR="00E92EBC">
        <w:rPr>
          <w:lang w:val="en-GB"/>
        </w:rPr>
        <w:t>.</w:t>
      </w:r>
      <w:r>
        <w:rPr>
          <w:lang w:val="en-GB"/>
        </w:rPr>
        <w:t>D</w:t>
      </w:r>
      <w:r w:rsidR="00187D13">
        <w:rPr>
          <w:lang w:val="en-GB"/>
        </w:rPr>
        <w:t>. Second</w:t>
      </w:r>
      <w:r w:rsidR="00187D13">
        <w:rPr>
          <w:vertAlign w:val="superscript"/>
          <w:lang w:val="en-GB"/>
        </w:rPr>
        <w:t>2</w:t>
      </w:r>
      <w:r w:rsidR="00E92EBC">
        <w:rPr>
          <w:lang w:val="en-GB"/>
        </w:rPr>
        <w:t xml:space="preserve"> and </w:t>
      </w:r>
      <w:r>
        <w:rPr>
          <w:lang w:val="en-GB"/>
        </w:rPr>
        <w:t>E</w:t>
      </w:r>
      <w:r w:rsidR="00187D13">
        <w:rPr>
          <w:lang w:val="en-GB"/>
        </w:rPr>
        <w:t>.</w:t>
      </w:r>
      <w:r>
        <w:rPr>
          <w:lang w:val="en-GB"/>
        </w:rPr>
        <w:t>F</w:t>
      </w:r>
      <w:r w:rsidR="00187D13">
        <w:rPr>
          <w:lang w:val="en-GB"/>
        </w:rPr>
        <w:t>. Third</w:t>
      </w:r>
      <w:r w:rsidR="00187D13">
        <w:rPr>
          <w:vertAlign w:val="superscript"/>
          <w:lang w:val="en-GB"/>
        </w:rPr>
        <w:t>2</w:t>
      </w:r>
    </w:p>
    <w:p w:rsidR="00187D13" w:rsidRDefault="00187D13">
      <w:pPr>
        <w:jc w:val="center"/>
        <w:rPr>
          <w:lang w:val="en-GB"/>
        </w:rPr>
      </w:pPr>
    </w:p>
    <w:p w:rsidR="00187D13" w:rsidRDefault="00187D13">
      <w:pPr>
        <w:jc w:val="center"/>
        <w:rPr>
          <w:lang w:val="en-GB"/>
        </w:rPr>
      </w:pPr>
      <w:r>
        <w:rPr>
          <w:vertAlign w:val="superscript"/>
          <w:lang w:val="en-GB"/>
        </w:rPr>
        <w:t>1</w:t>
      </w:r>
      <w:r w:rsidR="00E92EBC">
        <w:rPr>
          <w:lang w:val="en-GB"/>
        </w:rPr>
        <w:t>Department</w:t>
      </w:r>
      <w:r>
        <w:rPr>
          <w:lang w:val="en-GB"/>
        </w:rPr>
        <w:t xml:space="preserve">, </w:t>
      </w:r>
      <w:r w:rsidR="00E92EBC">
        <w:rPr>
          <w:lang w:val="en-GB"/>
        </w:rPr>
        <w:t>Institute/University</w:t>
      </w:r>
      <w:r>
        <w:rPr>
          <w:lang w:val="en-GB"/>
        </w:rPr>
        <w:t>, Place, Zip Code, City, Country</w:t>
      </w:r>
    </w:p>
    <w:p w:rsidR="00187D13" w:rsidRDefault="00187D13">
      <w:pPr>
        <w:jc w:val="center"/>
        <w:rPr>
          <w:lang w:val="en-GB"/>
        </w:rPr>
      </w:pPr>
      <w:r>
        <w:rPr>
          <w:vertAlign w:val="superscript"/>
          <w:lang w:val="en-GB"/>
        </w:rPr>
        <w:t>2</w:t>
      </w:r>
      <w:r w:rsidR="00E92EBC">
        <w:rPr>
          <w:lang w:val="en-GB"/>
        </w:rPr>
        <w:t>Department</w:t>
      </w:r>
      <w:r>
        <w:rPr>
          <w:lang w:val="en-GB"/>
        </w:rPr>
        <w:t xml:space="preserve">, </w:t>
      </w:r>
      <w:r w:rsidR="00E92EBC">
        <w:rPr>
          <w:lang w:val="en-GB"/>
        </w:rPr>
        <w:t>Institute/</w:t>
      </w:r>
      <w:r>
        <w:rPr>
          <w:lang w:val="en-GB"/>
        </w:rPr>
        <w:t>University, Place, Zip Code, City, Country</w:t>
      </w:r>
    </w:p>
    <w:p w:rsidR="00B17F9F" w:rsidRDefault="00B17F9F">
      <w:pPr>
        <w:jc w:val="center"/>
        <w:rPr>
          <w:lang w:val="en-GB"/>
        </w:rPr>
      </w:pPr>
    </w:p>
    <w:p w:rsidR="00187D13" w:rsidRDefault="00187D13">
      <w:pPr>
        <w:rPr>
          <w:lang w:val="en-GB"/>
        </w:rPr>
      </w:pPr>
    </w:p>
    <w:p w:rsidR="00187D13" w:rsidRDefault="00187D13">
      <w:pPr>
        <w:jc w:val="center"/>
        <w:rPr>
          <w:lang w:val="en-GB"/>
        </w:rPr>
      </w:pPr>
      <w:r>
        <w:rPr>
          <w:lang w:val="en-GB"/>
        </w:rPr>
        <w:t>Keywords:   first, second, third, fourth</w:t>
      </w:r>
    </w:p>
    <w:p w:rsidR="00187D13" w:rsidRDefault="00187D13">
      <w:pPr>
        <w:rPr>
          <w:lang w:val="nl-NL"/>
        </w:rPr>
      </w:pPr>
    </w:p>
    <w:p w:rsidR="00187D13" w:rsidRDefault="00187D13">
      <w:pPr>
        <w:rPr>
          <w:lang w:val="nl-NL"/>
        </w:rPr>
      </w:pPr>
    </w:p>
    <w:p w:rsidR="00187D13" w:rsidRDefault="00187D13">
      <w:pPr>
        <w:rPr>
          <w:lang w:val="nl-NL"/>
        </w:rPr>
        <w:sectPr w:rsidR="00187D13" w:rsidSect="00F624E1">
          <w:headerReference w:type="default" r:id="rId7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:rsidR="00615ADC" w:rsidRPr="00615ADC" w:rsidRDefault="00615ADC" w:rsidP="00615ADC">
      <w:pPr>
        <w:pStyle w:val="BodyText"/>
        <w:tabs>
          <w:tab w:val="left" w:pos="567"/>
        </w:tabs>
        <w:jc w:val="center"/>
        <w:rPr>
          <w:b/>
          <w:sz w:val="24"/>
          <w:szCs w:val="24"/>
          <w:lang w:val="en-GB"/>
        </w:rPr>
      </w:pPr>
      <w:r w:rsidRPr="00615ADC">
        <w:rPr>
          <w:b/>
          <w:sz w:val="24"/>
          <w:szCs w:val="24"/>
          <w:lang w:val="en-GB"/>
        </w:rPr>
        <w:t>Introduction</w:t>
      </w:r>
    </w:p>
    <w:p w:rsidR="00187D13" w:rsidRPr="00954061" w:rsidRDefault="00187D13">
      <w:pPr>
        <w:pStyle w:val="BodyText"/>
        <w:tabs>
          <w:tab w:val="left" w:pos="567"/>
        </w:tabs>
        <w:jc w:val="both"/>
        <w:rPr>
          <w:sz w:val="20"/>
          <w:lang w:val="en-GB"/>
        </w:rPr>
      </w:pPr>
      <w:r>
        <w:rPr>
          <w:sz w:val="20"/>
          <w:lang w:val="en-GB"/>
        </w:rPr>
        <w:tab/>
      </w:r>
      <w:r w:rsidRPr="00FC62FD">
        <w:rPr>
          <w:sz w:val="20"/>
          <w:lang w:val="en-GB"/>
        </w:rPr>
        <w:t>The abstract should be</w:t>
      </w:r>
      <w:r w:rsidR="00536F45">
        <w:rPr>
          <w:sz w:val="20"/>
          <w:lang w:val="en-GB"/>
        </w:rPr>
        <w:t xml:space="preserve"> camer</w:t>
      </w:r>
      <w:r w:rsidR="003050F2">
        <w:rPr>
          <w:sz w:val="20"/>
          <w:lang w:val="en-GB"/>
        </w:rPr>
        <w:t>a</w:t>
      </w:r>
      <w:r w:rsidR="00536F45">
        <w:rPr>
          <w:sz w:val="20"/>
          <w:lang w:val="en-GB"/>
        </w:rPr>
        <w:t>-ready and</w:t>
      </w:r>
      <w:r w:rsidRPr="00FC62FD">
        <w:rPr>
          <w:sz w:val="20"/>
          <w:lang w:val="en-GB"/>
        </w:rPr>
        <w:t xml:space="preserve"> in double column (like this EXAMPLE), and ONE page long. Use A4 page set-up and make all margins (top, bottom, left, right) 25 mm wide. Start typing text here (about 7cm from </w:t>
      </w:r>
      <w:r w:rsidRPr="00954061">
        <w:rPr>
          <w:sz w:val="20"/>
          <w:lang w:val="en-GB"/>
        </w:rPr>
        <w:t>the top of the p</w:t>
      </w:r>
      <w:r w:rsidR="00FC62FD" w:rsidRPr="00954061">
        <w:rPr>
          <w:sz w:val="20"/>
          <w:lang w:val="en-GB"/>
        </w:rPr>
        <w:t xml:space="preserve">age). Use 10 </w:t>
      </w:r>
      <w:proofErr w:type="spellStart"/>
      <w:r w:rsidR="00FC62FD" w:rsidRPr="00954061">
        <w:rPr>
          <w:sz w:val="20"/>
          <w:lang w:val="en-GB"/>
        </w:rPr>
        <w:t>pt</w:t>
      </w:r>
      <w:proofErr w:type="spellEnd"/>
      <w:r w:rsidR="00FC62FD" w:rsidRPr="00954061">
        <w:rPr>
          <w:sz w:val="20"/>
          <w:lang w:val="en-GB"/>
        </w:rPr>
        <w:t xml:space="preserve"> Times New Roman </w:t>
      </w:r>
      <w:r w:rsidRPr="00954061">
        <w:rPr>
          <w:sz w:val="20"/>
          <w:lang w:val="en-GB"/>
        </w:rPr>
        <w:t xml:space="preserve">font (except for the title which should be in 12 </w:t>
      </w:r>
      <w:proofErr w:type="spellStart"/>
      <w:r w:rsidRPr="00954061">
        <w:rPr>
          <w:sz w:val="20"/>
          <w:lang w:val="en-GB"/>
        </w:rPr>
        <w:t>pt</w:t>
      </w:r>
      <w:proofErr w:type="spellEnd"/>
      <w:r w:rsidRPr="00954061">
        <w:rPr>
          <w:sz w:val="20"/>
          <w:lang w:val="en-GB"/>
        </w:rPr>
        <w:t xml:space="preserve"> bold and in lower case). Centre the title, the authors’ names, the addresses, and keywords. </w:t>
      </w:r>
      <w:r w:rsidR="00FC62FD" w:rsidRPr="00954061">
        <w:rPr>
          <w:sz w:val="20"/>
          <w:lang w:val="en-GB"/>
        </w:rPr>
        <w:t>You can include up to four keywords.</w:t>
      </w:r>
      <w:r w:rsidR="00615ADC">
        <w:rPr>
          <w:sz w:val="20"/>
          <w:lang w:val="en-GB"/>
        </w:rPr>
        <w:t xml:space="preserve"> </w:t>
      </w:r>
      <w:r w:rsidRPr="00954061">
        <w:rPr>
          <w:sz w:val="20"/>
          <w:lang w:val="en-GB"/>
        </w:rPr>
        <w:t>For the body of the abstract, start each paragraph with a tab, and use tab settings of 1 cm. Justify the body of the text both left and right.</w:t>
      </w:r>
    </w:p>
    <w:p w:rsidR="00615ADC" w:rsidRPr="00615ADC" w:rsidRDefault="00615ADC" w:rsidP="00615ADC">
      <w:pPr>
        <w:tabs>
          <w:tab w:val="left" w:pos="567"/>
        </w:tabs>
        <w:jc w:val="center"/>
        <w:rPr>
          <w:b/>
          <w:sz w:val="24"/>
          <w:szCs w:val="24"/>
          <w:lang w:val="en-GB"/>
        </w:rPr>
      </w:pPr>
      <w:r w:rsidRPr="00615ADC">
        <w:rPr>
          <w:b/>
          <w:sz w:val="24"/>
          <w:szCs w:val="24"/>
          <w:lang w:val="en-GB"/>
        </w:rPr>
        <w:t>Methods</w:t>
      </w:r>
    </w:p>
    <w:p w:rsidR="00187D13" w:rsidRPr="00954061" w:rsidRDefault="00615ADC">
      <w:pPr>
        <w:tabs>
          <w:tab w:val="left" w:pos="567"/>
        </w:tabs>
        <w:jc w:val="both"/>
        <w:rPr>
          <w:lang w:val="en-GB"/>
        </w:rPr>
      </w:pPr>
      <w:r>
        <w:rPr>
          <w:lang w:val="en-GB"/>
        </w:rPr>
        <w:tab/>
        <w:t>Figures</w:t>
      </w:r>
      <w:r w:rsidR="00F624E1" w:rsidRPr="00954061">
        <w:rPr>
          <w:lang w:val="en-GB"/>
        </w:rPr>
        <w:t xml:space="preserve"> </w:t>
      </w:r>
      <w:r w:rsidR="00187D13" w:rsidRPr="00954061">
        <w:rPr>
          <w:lang w:val="en-GB"/>
        </w:rPr>
        <w:t>and Tables may be included in the abstract, but make sure that they have a caption, and that they are numbered consecutively using Arabic numerals. The font used in captions should be 10 pt. Vertical lines in tables should be avoided.</w:t>
      </w:r>
    </w:p>
    <w:p w:rsidR="00187D13" w:rsidRPr="00954061" w:rsidRDefault="00187D13">
      <w:pPr>
        <w:tabs>
          <w:tab w:val="left" w:pos="567"/>
        </w:tabs>
        <w:rPr>
          <w:lang w:val="en-GB"/>
        </w:rPr>
      </w:pPr>
    </w:p>
    <w:p w:rsidR="00187D13" w:rsidRPr="00954061" w:rsidRDefault="00187D13">
      <w:pPr>
        <w:tabs>
          <w:tab w:val="left" w:pos="567"/>
        </w:tabs>
        <w:jc w:val="center"/>
        <w:rPr>
          <w:lang w:val="en-GB"/>
        </w:rPr>
      </w:pPr>
      <w:r w:rsidRPr="00954061">
        <w:rPr>
          <w:lang w:val="en-GB"/>
        </w:rPr>
        <w:t xml:space="preserve">Table 1. </w:t>
      </w:r>
      <w:r w:rsidR="00D2154E">
        <w:rPr>
          <w:lang w:val="en-GB"/>
        </w:rPr>
        <w:t>Properties of ships in the study.</w:t>
      </w:r>
    </w:p>
    <w:tbl>
      <w:tblPr>
        <w:tblpPr w:leftFromText="170" w:rightFromText="170" w:vertAnchor="text" w:horzAnchor="page" w:tblpX="1589" w:tblpY="171"/>
        <w:tblW w:w="4361" w:type="dxa"/>
        <w:tblLayout w:type="fixed"/>
        <w:tblLook w:val="00A0" w:firstRow="1" w:lastRow="0" w:firstColumn="1" w:lastColumn="0" w:noHBand="0" w:noVBand="0"/>
      </w:tblPr>
      <w:tblGrid>
        <w:gridCol w:w="959"/>
        <w:gridCol w:w="1701"/>
        <w:gridCol w:w="1701"/>
      </w:tblGrid>
      <w:tr w:rsidR="00187D13" w:rsidRPr="00954061" w:rsidTr="00615ADC">
        <w:tc>
          <w:tcPr>
            <w:tcW w:w="959" w:type="dxa"/>
            <w:tcBorders>
              <w:top w:val="single" w:sz="12" w:space="0" w:color="808080"/>
              <w:bottom w:val="single" w:sz="6" w:space="0" w:color="808080"/>
            </w:tcBorders>
          </w:tcPr>
          <w:p w:rsidR="00187D13" w:rsidRPr="00954061" w:rsidRDefault="00D2154E">
            <w:pPr>
              <w:tabs>
                <w:tab w:val="left" w:pos="567"/>
              </w:tabs>
              <w:jc w:val="center"/>
              <w:rPr>
                <w:position w:val="-4"/>
                <w:lang w:val="en-GB"/>
              </w:rPr>
            </w:pPr>
            <w:r>
              <w:rPr>
                <w:position w:val="-4"/>
                <w:lang w:val="en-GB"/>
              </w:rPr>
              <w:t>Ship</w:t>
            </w:r>
          </w:p>
        </w:tc>
        <w:tc>
          <w:tcPr>
            <w:tcW w:w="1701" w:type="dxa"/>
            <w:tcBorders>
              <w:top w:val="single" w:sz="12" w:space="0" w:color="808080"/>
              <w:bottom w:val="single" w:sz="6" w:space="0" w:color="808080"/>
            </w:tcBorders>
          </w:tcPr>
          <w:p w:rsidR="00187D13" w:rsidRPr="00954061" w:rsidRDefault="00D2154E">
            <w:pPr>
              <w:tabs>
                <w:tab w:val="left" w:pos="567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Gross tonnage</w:t>
            </w:r>
            <w:r w:rsidR="00187D13" w:rsidRPr="00954061">
              <w:rPr>
                <w:lang w:val="en-GB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808080"/>
              <w:bottom w:val="single" w:sz="6" w:space="0" w:color="808080"/>
            </w:tcBorders>
          </w:tcPr>
          <w:p w:rsidR="00187D13" w:rsidRPr="00954061" w:rsidRDefault="00D2154E" w:rsidP="00D2154E">
            <w:pPr>
              <w:tabs>
                <w:tab w:val="left" w:pos="567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Average speed</w:t>
            </w:r>
            <w:r w:rsidR="00187D13" w:rsidRPr="00954061">
              <w:rPr>
                <w:lang w:val="en-GB"/>
              </w:rPr>
              <w:t xml:space="preserve"> (</w:t>
            </w:r>
            <w:r>
              <w:rPr>
                <w:lang w:val="en-GB"/>
              </w:rPr>
              <w:t>knots</w:t>
            </w:r>
            <w:r w:rsidR="00187D13" w:rsidRPr="00954061">
              <w:rPr>
                <w:lang w:val="en-GB"/>
              </w:rPr>
              <w:t>)</w:t>
            </w:r>
          </w:p>
        </w:tc>
      </w:tr>
      <w:tr w:rsidR="00187D13" w:rsidRPr="00954061" w:rsidTr="00984C17">
        <w:tc>
          <w:tcPr>
            <w:tcW w:w="959" w:type="dxa"/>
          </w:tcPr>
          <w:p w:rsidR="00D2154E" w:rsidRDefault="00D2154E" w:rsidP="00D2154E">
            <w:pPr>
              <w:tabs>
                <w:tab w:val="left" w:pos="567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S1</w:t>
            </w:r>
          </w:p>
          <w:p w:rsidR="00615ADC" w:rsidRDefault="00D2154E">
            <w:pPr>
              <w:tabs>
                <w:tab w:val="left" w:pos="567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S2</w:t>
            </w:r>
          </w:p>
          <w:p w:rsidR="00615ADC" w:rsidRDefault="00D2154E">
            <w:pPr>
              <w:tabs>
                <w:tab w:val="left" w:pos="567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S3</w:t>
            </w:r>
          </w:p>
          <w:p w:rsidR="00615ADC" w:rsidRPr="00954061" w:rsidRDefault="00D2154E">
            <w:pPr>
              <w:tabs>
                <w:tab w:val="left" w:pos="567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S4</w:t>
            </w:r>
          </w:p>
        </w:tc>
        <w:tc>
          <w:tcPr>
            <w:tcW w:w="1701" w:type="dxa"/>
          </w:tcPr>
          <w:p w:rsidR="00187D13" w:rsidRDefault="00D2154E">
            <w:pPr>
              <w:tabs>
                <w:tab w:val="left" w:pos="567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18 524</w:t>
            </w:r>
          </w:p>
          <w:p w:rsidR="00615ADC" w:rsidRDefault="00D2154E">
            <w:pPr>
              <w:tabs>
                <w:tab w:val="left" w:pos="567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20 568</w:t>
            </w:r>
          </w:p>
          <w:p w:rsidR="00615ADC" w:rsidRDefault="00D2154E">
            <w:pPr>
              <w:tabs>
                <w:tab w:val="left" w:pos="567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46 215</w:t>
            </w:r>
          </w:p>
          <w:p w:rsidR="00615ADC" w:rsidRPr="00954061" w:rsidRDefault="00D2154E">
            <w:pPr>
              <w:tabs>
                <w:tab w:val="left" w:pos="567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44 201</w:t>
            </w:r>
          </w:p>
        </w:tc>
        <w:tc>
          <w:tcPr>
            <w:tcW w:w="1701" w:type="dxa"/>
          </w:tcPr>
          <w:p w:rsidR="00187D13" w:rsidRDefault="00D2154E">
            <w:pPr>
              <w:tabs>
                <w:tab w:val="left" w:pos="567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13.5</w:t>
            </w:r>
          </w:p>
          <w:p w:rsidR="00615ADC" w:rsidRDefault="00D2154E">
            <w:pPr>
              <w:tabs>
                <w:tab w:val="left" w:pos="567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13.0</w:t>
            </w:r>
          </w:p>
          <w:p w:rsidR="00615ADC" w:rsidRDefault="00D2154E">
            <w:pPr>
              <w:tabs>
                <w:tab w:val="left" w:pos="567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17.5</w:t>
            </w:r>
          </w:p>
          <w:p w:rsidR="00615ADC" w:rsidRPr="00954061" w:rsidRDefault="00D2154E">
            <w:pPr>
              <w:tabs>
                <w:tab w:val="left" w:pos="567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17.7</w:t>
            </w:r>
          </w:p>
        </w:tc>
      </w:tr>
      <w:tr w:rsidR="00187D13" w:rsidRPr="00954061" w:rsidTr="00984C17">
        <w:tc>
          <w:tcPr>
            <w:tcW w:w="959" w:type="dxa"/>
            <w:tcBorders>
              <w:bottom w:val="single" w:sz="12" w:space="0" w:color="808080"/>
            </w:tcBorders>
          </w:tcPr>
          <w:p w:rsidR="00187D13" w:rsidRPr="00954061" w:rsidRDefault="00D2154E">
            <w:pPr>
              <w:tabs>
                <w:tab w:val="left" w:pos="567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S5</w:t>
            </w:r>
          </w:p>
        </w:tc>
        <w:tc>
          <w:tcPr>
            <w:tcW w:w="1701" w:type="dxa"/>
            <w:tcBorders>
              <w:bottom w:val="single" w:sz="12" w:space="0" w:color="808080"/>
            </w:tcBorders>
          </w:tcPr>
          <w:p w:rsidR="00187D13" w:rsidRPr="00954061" w:rsidRDefault="00D2154E">
            <w:pPr>
              <w:tabs>
                <w:tab w:val="left" w:pos="567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22 983</w:t>
            </w:r>
          </w:p>
        </w:tc>
        <w:tc>
          <w:tcPr>
            <w:tcW w:w="1701" w:type="dxa"/>
            <w:tcBorders>
              <w:bottom w:val="single" w:sz="12" w:space="0" w:color="808080"/>
            </w:tcBorders>
          </w:tcPr>
          <w:p w:rsidR="00187D13" w:rsidRPr="00954061" w:rsidRDefault="00187D13">
            <w:pPr>
              <w:tabs>
                <w:tab w:val="left" w:pos="567"/>
              </w:tabs>
              <w:jc w:val="center"/>
              <w:rPr>
                <w:lang w:val="en-GB"/>
              </w:rPr>
            </w:pPr>
            <w:r w:rsidRPr="00954061">
              <w:rPr>
                <w:lang w:val="en-GB"/>
              </w:rPr>
              <w:t>1</w:t>
            </w:r>
            <w:r w:rsidR="00D2154E">
              <w:rPr>
                <w:lang w:val="en-GB"/>
              </w:rPr>
              <w:t>5.2</w:t>
            </w:r>
          </w:p>
        </w:tc>
      </w:tr>
    </w:tbl>
    <w:p w:rsidR="00187D13" w:rsidRPr="00954061" w:rsidRDefault="00187D13">
      <w:pPr>
        <w:tabs>
          <w:tab w:val="left" w:pos="567"/>
        </w:tabs>
        <w:rPr>
          <w:sz w:val="22"/>
          <w:lang w:val="en-GB"/>
        </w:rPr>
      </w:pPr>
    </w:p>
    <w:p w:rsidR="00187D13" w:rsidRPr="00954061" w:rsidRDefault="00187D13">
      <w:pPr>
        <w:tabs>
          <w:tab w:val="left" w:pos="567"/>
        </w:tabs>
        <w:jc w:val="both"/>
        <w:rPr>
          <w:lang w:val="en-GB"/>
        </w:rPr>
      </w:pPr>
      <w:r w:rsidRPr="00954061">
        <w:rPr>
          <w:lang w:val="en-GB"/>
        </w:rPr>
        <w:tab/>
        <w:t>References should be made in the styl</w:t>
      </w:r>
      <w:r w:rsidR="0049617F">
        <w:rPr>
          <w:lang w:val="en-GB"/>
        </w:rPr>
        <w:t>e (C</w:t>
      </w:r>
      <w:r w:rsidR="00AA4A1E">
        <w:rPr>
          <w:lang w:val="en-GB"/>
        </w:rPr>
        <w:t>o</w:t>
      </w:r>
      <w:r w:rsidR="008A5782">
        <w:rPr>
          <w:lang w:val="en-GB"/>
        </w:rPr>
        <w:t>lls</w:t>
      </w:r>
      <w:r w:rsidR="0049617F">
        <w:rPr>
          <w:lang w:val="en-GB"/>
        </w:rPr>
        <w:t xml:space="preserve">, </w:t>
      </w:r>
      <w:r w:rsidR="00AA4A1E">
        <w:rPr>
          <w:lang w:val="en-GB"/>
        </w:rPr>
        <w:t>200</w:t>
      </w:r>
      <w:r w:rsidR="008A5782">
        <w:rPr>
          <w:lang w:val="en-GB"/>
        </w:rPr>
        <w:t>2</w:t>
      </w:r>
      <w:r w:rsidR="0049617F">
        <w:rPr>
          <w:lang w:val="en-GB"/>
        </w:rPr>
        <w:t>), or (</w:t>
      </w:r>
      <w:proofErr w:type="spellStart"/>
      <w:r w:rsidR="0049617F">
        <w:rPr>
          <w:lang w:val="en-GB"/>
        </w:rPr>
        <w:t>Hamerly</w:t>
      </w:r>
      <w:proofErr w:type="spellEnd"/>
      <w:r w:rsidRPr="00954061">
        <w:rPr>
          <w:lang w:val="en-GB"/>
        </w:rPr>
        <w:t xml:space="preserve"> &amp; </w:t>
      </w:r>
      <w:r w:rsidR="0049617F">
        <w:rPr>
          <w:lang w:val="en-GB"/>
        </w:rPr>
        <w:t>Elkan</w:t>
      </w:r>
      <w:r w:rsidRPr="00954061">
        <w:rPr>
          <w:lang w:val="en-GB"/>
        </w:rPr>
        <w:t xml:space="preserve">, </w:t>
      </w:r>
      <w:r w:rsidR="0049617F">
        <w:rPr>
          <w:lang w:val="en-GB"/>
        </w:rPr>
        <w:t>2003</w:t>
      </w:r>
      <w:r w:rsidRPr="00954061">
        <w:rPr>
          <w:lang w:val="en-GB"/>
        </w:rPr>
        <w:t xml:space="preserve">; </w:t>
      </w:r>
      <w:proofErr w:type="spellStart"/>
      <w:r w:rsidR="00926E35">
        <w:rPr>
          <w:lang w:val="en-GB"/>
        </w:rPr>
        <w:t>Ciambelli</w:t>
      </w:r>
      <w:proofErr w:type="spellEnd"/>
      <w:r w:rsidRPr="00954061">
        <w:rPr>
          <w:lang w:val="en-GB"/>
        </w:rPr>
        <w:t xml:space="preserve"> </w:t>
      </w:r>
      <w:r w:rsidRPr="00954061">
        <w:rPr>
          <w:i/>
          <w:lang w:val="en-GB"/>
        </w:rPr>
        <w:t>et al</w:t>
      </w:r>
      <w:r w:rsidRPr="00954061">
        <w:rPr>
          <w:lang w:val="en-GB"/>
        </w:rPr>
        <w:t xml:space="preserve">., 1998) or simply refer to </w:t>
      </w:r>
      <w:proofErr w:type="spellStart"/>
      <w:r w:rsidR="00926E35">
        <w:rPr>
          <w:lang w:val="en-GB"/>
        </w:rPr>
        <w:t>Ciambelli</w:t>
      </w:r>
      <w:proofErr w:type="spellEnd"/>
      <w:r w:rsidRPr="00954061">
        <w:rPr>
          <w:lang w:val="en-GB"/>
        </w:rPr>
        <w:t xml:space="preserve"> </w:t>
      </w:r>
      <w:r w:rsidRPr="00954061">
        <w:rPr>
          <w:i/>
          <w:lang w:val="en-GB"/>
        </w:rPr>
        <w:t>et al</w:t>
      </w:r>
      <w:r w:rsidRPr="00954061">
        <w:rPr>
          <w:lang w:val="en-GB"/>
        </w:rPr>
        <w:t>. (199</w:t>
      </w:r>
      <w:r w:rsidR="0049617F">
        <w:rPr>
          <w:lang w:val="en-GB"/>
        </w:rPr>
        <w:t>6</w:t>
      </w:r>
      <w:r w:rsidRPr="00954061">
        <w:rPr>
          <w:lang w:val="en-GB"/>
        </w:rPr>
        <w:t>). Examples of references are shown below. Leave a blank line above the list with references (</w:t>
      </w:r>
      <w:proofErr w:type="gramStart"/>
      <w:r w:rsidRPr="00954061">
        <w:rPr>
          <w:lang w:val="en-GB"/>
        </w:rPr>
        <w:t>and also</w:t>
      </w:r>
      <w:proofErr w:type="gramEnd"/>
      <w:r w:rsidRPr="00954061">
        <w:rPr>
          <w:lang w:val="en-GB"/>
        </w:rPr>
        <w:t xml:space="preserve"> above the acknowledgements).</w:t>
      </w:r>
    </w:p>
    <w:p w:rsidR="00615ADC" w:rsidRPr="00615ADC" w:rsidRDefault="00615ADC" w:rsidP="00615ADC">
      <w:pPr>
        <w:tabs>
          <w:tab w:val="left" w:pos="567"/>
        </w:tabs>
        <w:jc w:val="center"/>
        <w:rPr>
          <w:b/>
          <w:sz w:val="24"/>
          <w:szCs w:val="24"/>
          <w:lang w:val="en-GB"/>
        </w:rPr>
      </w:pPr>
      <w:r w:rsidRPr="00615ADC">
        <w:rPr>
          <w:b/>
          <w:sz w:val="24"/>
          <w:szCs w:val="24"/>
          <w:lang w:val="en-GB"/>
        </w:rPr>
        <w:t>Conclusions</w:t>
      </w:r>
    </w:p>
    <w:p w:rsidR="00AD5B63" w:rsidRDefault="00615ADC" w:rsidP="00AD5B63">
      <w:pPr>
        <w:tabs>
          <w:tab w:val="left" w:pos="567"/>
        </w:tabs>
        <w:jc w:val="both"/>
      </w:pPr>
      <w:r>
        <w:rPr>
          <w:lang w:val="en-GB"/>
        </w:rPr>
        <w:tab/>
      </w:r>
      <w:r w:rsidR="00187D13" w:rsidRPr="00954061">
        <w:rPr>
          <w:lang w:val="en-GB"/>
        </w:rPr>
        <w:t xml:space="preserve">Authors are invited to submit a </w:t>
      </w:r>
      <w:proofErr w:type="gramStart"/>
      <w:r w:rsidR="00187D13" w:rsidRPr="00954061">
        <w:rPr>
          <w:b/>
          <w:lang w:val="en-GB"/>
        </w:rPr>
        <w:t>one page</w:t>
      </w:r>
      <w:proofErr w:type="gramEnd"/>
      <w:r w:rsidR="00187D13" w:rsidRPr="00954061">
        <w:rPr>
          <w:b/>
          <w:lang w:val="en-GB"/>
        </w:rPr>
        <w:t xml:space="preserve"> abstract</w:t>
      </w:r>
      <w:r w:rsidR="00187D13" w:rsidRPr="00954061">
        <w:rPr>
          <w:lang w:val="en-GB"/>
        </w:rPr>
        <w:t xml:space="preserve">. </w:t>
      </w:r>
      <w:r w:rsidR="0029057B" w:rsidRPr="00954061">
        <w:rPr>
          <w:lang w:val="en-GB"/>
        </w:rPr>
        <w:t>The authors are also asked to facilitate the abstract review process by classifying their contribution according</w:t>
      </w:r>
      <w:r w:rsidR="008473AA">
        <w:rPr>
          <w:lang w:val="en-GB"/>
        </w:rPr>
        <w:t xml:space="preserve"> to one of the following s</w:t>
      </w:r>
      <w:r w:rsidR="00AD5B63">
        <w:rPr>
          <w:lang w:val="en-GB"/>
        </w:rPr>
        <w:t>essions</w:t>
      </w:r>
      <w:r w:rsidR="008473AA">
        <w:rPr>
          <w:lang w:val="en-GB"/>
        </w:rPr>
        <w:t>:</w:t>
      </w:r>
      <w:r w:rsidR="00AD5B63" w:rsidRPr="00AD5B63">
        <w:t xml:space="preserve"> </w:t>
      </w:r>
    </w:p>
    <w:p w:rsidR="008178CD" w:rsidRDefault="008178CD" w:rsidP="008178CD">
      <w:pPr>
        <w:pStyle w:val="ListParagraph"/>
        <w:numPr>
          <w:ilvl w:val="0"/>
          <w:numId w:val="9"/>
        </w:numPr>
        <w:tabs>
          <w:tab w:val="left" w:pos="567"/>
        </w:tabs>
        <w:jc w:val="both"/>
      </w:pPr>
      <w:r w:rsidRPr="008178CD">
        <w:t>Symposium on Scenarios and Policy Options for Sustainable Shipping</w:t>
      </w:r>
      <w:r>
        <w:t xml:space="preserve"> (POL)</w:t>
      </w:r>
    </w:p>
    <w:p w:rsidR="008178CD" w:rsidRDefault="008178CD" w:rsidP="008178CD">
      <w:pPr>
        <w:pStyle w:val="ListParagraph"/>
        <w:numPr>
          <w:ilvl w:val="0"/>
          <w:numId w:val="9"/>
        </w:numPr>
        <w:tabs>
          <w:tab w:val="left" w:pos="567"/>
        </w:tabs>
        <w:jc w:val="both"/>
      </w:pPr>
      <w:r w:rsidRPr="008178CD">
        <w:t>Emissions and abatement measures</w:t>
      </w:r>
      <w:r>
        <w:t xml:space="preserve"> (EAM)</w:t>
      </w:r>
    </w:p>
    <w:p w:rsidR="008178CD" w:rsidRDefault="008178CD" w:rsidP="008178CD">
      <w:pPr>
        <w:pStyle w:val="ListParagraph"/>
        <w:numPr>
          <w:ilvl w:val="0"/>
          <w:numId w:val="9"/>
        </w:numPr>
        <w:tabs>
          <w:tab w:val="left" w:pos="567"/>
        </w:tabs>
        <w:jc w:val="both"/>
      </w:pPr>
      <w:bookmarkStart w:id="0" w:name="_GoBack"/>
      <w:bookmarkEnd w:id="0"/>
      <w:r w:rsidRPr="008178CD">
        <w:t>Atmospheric processes (ATM)</w:t>
      </w:r>
    </w:p>
    <w:p w:rsidR="008178CD" w:rsidRDefault="008178CD" w:rsidP="008178CD">
      <w:pPr>
        <w:pStyle w:val="ListParagraph"/>
        <w:numPr>
          <w:ilvl w:val="0"/>
          <w:numId w:val="9"/>
        </w:numPr>
        <w:tabs>
          <w:tab w:val="left" w:pos="567"/>
        </w:tabs>
        <w:jc w:val="both"/>
      </w:pPr>
      <w:r w:rsidRPr="008178CD">
        <w:t>Marine processes (MAR)</w:t>
      </w:r>
    </w:p>
    <w:p w:rsidR="008178CD" w:rsidRDefault="00666669" w:rsidP="008178CD">
      <w:pPr>
        <w:pStyle w:val="ListParagraph"/>
        <w:numPr>
          <w:ilvl w:val="0"/>
          <w:numId w:val="9"/>
        </w:numPr>
        <w:tabs>
          <w:tab w:val="left" w:pos="567"/>
        </w:tabs>
        <w:jc w:val="both"/>
      </w:pPr>
      <w:r w:rsidRPr="00666669">
        <w:t>Noise (NOISE)</w:t>
      </w:r>
    </w:p>
    <w:p w:rsidR="00271880" w:rsidRPr="00AD5B63" w:rsidRDefault="00271880" w:rsidP="00271880">
      <w:pPr>
        <w:pStyle w:val="ListParagraph"/>
        <w:numPr>
          <w:ilvl w:val="0"/>
          <w:numId w:val="9"/>
        </w:numPr>
        <w:tabs>
          <w:tab w:val="left" w:pos="567"/>
        </w:tabs>
        <w:jc w:val="both"/>
        <w:rPr>
          <w:lang w:val="en-GB"/>
        </w:rPr>
      </w:pPr>
      <w:r w:rsidRPr="00271880">
        <w:t>Poster session (POS)</w:t>
      </w:r>
    </w:p>
    <w:p w:rsidR="00187D13" w:rsidRPr="003C3F54" w:rsidRDefault="00EF0917" w:rsidP="003C3F54">
      <w:pPr>
        <w:tabs>
          <w:tab w:val="left" w:pos="567"/>
        </w:tabs>
        <w:jc w:val="both"/>
        <w:rPr>
          <w:lang w:val="en-GB"/>
        </w:rPr>
      </w:pPr>
      <w:r w:rsidRPr="00AD5B63">
        <w:rPr>
          <w:lang w:val="en-GB"/>
        </w:rPr>
        <w:t xml:space="preserve">(for details go </w:t>
      </w:r>
      <w:r w:rsidR="002D7CE0" w:rsidRPr="002D7CE0">
        <w:rPr>
          <w:lang w:val="en-GB"/>
        </w:rPr>
        <w:t>https://s-and-e-2019.ivl.se</w:t>
      </w:r>
      <w:r w:rsidRPr="00AD5B63">
        <w:rPr>
          <w:lang w:val="en-GB"/>
        </w:rPr>
        <w:t>)</w:t>
      </w:r>
      <w:r w:rsidR="003C3F54" w:rsidRPr="00AD5B63">
        <w:rPr>
          <w:lang w:val="en-GB"/>
        </w:rPr>
        <w:t>.</w:t>
      </w:r>
      <w:r w:rsidR="008473AA">
        <w:rPr>
          <w:lang w:val="en-GB"/>
        </w:rPr>
        <w:t xml:space="preserve"> </w:t>
      </w:r>
      <w:r w:rsidR="0029057B" w:rsidRPr="00954061">
        <w:rPr>
          <w:lang w:val="en-GB"/>
        </w:rPr>
        <w:t xml:space="preserve">The abstracts will be reviewed by the </w:t>
      </w:r>
      <w:r w:rsidR="00AD5B63">
        <w:rPr>
          <w:lang w:val="en-GB"/>
        </w:rPr>
        <w:t>convenors for the chosen session</w:t>
      </w:r>
      <w:r w:rsidR="0029057B" w:rsidRPr="00954061">
        <w:rPr>
          <w:lang w:val="en-GB"/>
        </w:rPr>
        <w:t xml:space="preserve"> according to scientific content, suitability for the </w:t>
      </w:r>
      <w:r w:rsidR="00984C17">
        <w:rPr>
          <w:lang w:val="en-GB"/>
        </w:rPr>
        <w:t>conference</w:t>
      </w:r>
      <w:r w:rsidR="0029057B" w:rsidRPr="00954061">
        <w:rPr>
          <w:lang w:val="en-GB"/>
        </w:rPr>
        <w:t xml:space="preserve"> and </w:t>
      </w:r>
      <w:r w:rsidR="0029057B" w:rsidRPr="00EF0917">
        <w:rPr>
          <w:lang w:val="en-GB"/>
        </w:rPr>
        <w:t>form. Abstracts which do not fulfil the standards will be rejected.</w:t>
      </w:r>
      <w:r w:rsidR="00694883" w:rsidRPr="00EF0917">
        <w:rPr>
          <w:lang w:val="en-GB"/>
        </w:rPr>
        <w:t xml:space="preserve"> </w:t>
      </w:r>
      <w:r w:rsidR="00694883" w:rsidRPr="00A5322A">
        <w:rPr>
          <w:lang w:val="en-GB"/>
        </w:rPr>
        <w:t xml:space="preserve">Please, avoid </w:t>
      </w:r>
      <w:r w:rsidR="0029057B" w:rsidRPr="00A5322A">
        <w:rPr>
          <w:lang w:val="en-GB"/>
        </w:rPr>
        <w:t>submit</w:t>
      </w:r>
      <w:r w:rsidR="00694883" w:rsidRPr="00A5322A">
        <w:rPr>
          <w:lang w:val="en-GB"/>
        </w:rPr>
        <w:t>ting</w:t>
      </w:r>
      <w:r w:rsidR="0029057B" w:rsidRPr="00A5322A">
        <w:rPr>
          <w:lang w:val="en-GB"/>
        </w:rPr>
        <w:t xml:space="preserve"> abstracts containing only future results.</w:t>
      </w:r>
      <w:r w:rsidR="00E81859" w:rsidRPr="00EF0917">
        <w:rPr>
          <w:lang w:val="en-GB"/>
        </w:rPr>
        <w:t xml:space="preserve"> </w:t>
      </w:r>
    </w:p>
    <w:p w:rsidR="00187D13" w:rsidRPr="0014412A" w:rsidRDefault="001813E6" w:rsidP="001813E6">
      <w:pPr>
        <w:tabs>
          <w:tab w:val="left" w:pos="567"/>
        </w:tabs>
        <w:jc w:val="both"/>
        <w:rPr>
          <w:lang w:val="en-GB"/>
        </w:rPr>
      </w:pPr>
      <w:r w:rsidRPr="00EF0917">
        <w:rPr>
          <w:lang w:val="en-GB"/>
        </w:rPr>
        <w:tab/>
      </w:r>
      <w:r w:rsidR="00574E43" w:rsidRPr="00EF0917">
        <w:rPr>
          <w:lang w:val="en-GB"/>
        </w:rPr>
        <w:t xml:space="preserve">Please submit your </w:t>
      </w:r>
      <w:r w:rsidR="00954061" w:rsidRPr="00EF0917">
        <w:rPr>
          <w:lang w:val="en-GB"/>
        </w:rPr>
        <w:t xml:space="preserve">abstract in camera-ready form according to the guidelines given here. </w:t>
      </w:r>
      <w:r w:rsidRPr="00EF0917">
        <w:rPr>
          <w:lang w:val="en-GB"/>
        </w:rPr>
        <w:t xml:space="preserve">The </w:t>
      </w:r>
      <w:r w:rsidRPr="003004B3">
        <w:rPr>
          <w:lang w:val="en-GB"/>
        </w:rPr>
        <w:t>a</w:t>
      </w:r>
      <w:r w:rsidR="00187D13" w:rsidRPr="003004B3">
        <w:rPr>
          <w:lang w:val="en-GB"/>
        </w:rPr>
        <w:t>bstract</w:t>
      </w:r>
      <w:r w:rsidRPr="003004B3">
        <w:rPr>
          <w:lang w:val="en-GB"/>
        </w:rPr>
        <w:t xml:space="preserve"> </w:t>
      </w:r>
      <w:r w:rsidR="000B5460" w:rsidRPr="003004B3">
        <w:rPr>
          <w:lang w:val="en-GB"/>
        </w:rPr>
        <w:t>should be submitted</w:t>
      </w:r>
      <w:r w:rsidR="000B5460" w:rsidRPr="003004B3">
        <w:rPr>
          <w:b/>
          <w:lang w:val="en-GB"/>
        </w:rPr>
        <w:t xml:space="preserve"> </w:t>
      </w:r>
      <w:r w:rsidR="000B5460" w:rsidRPr="003004B3">
        <w:rPr>
          <w:lang w:val="en-GB"/>
        </w:rPr>
        <w:t xml:space="preserve">as </w:t>
      </w:r>
      <w:r w:rsidR="000B5460" w:rsidRPr="003004B3">
        <w:rPr>
          <w:b/>
          <w:lang w:val="en-GB"/>
        </w:rPr>
        <w:t>WORD or</w:t>
      </w:r>
      <w:r w:rsidR="000B5460" w:rsidRPr="003004B3">
        <w:rPr>
          <w:lang w:val="en-GB"/>
        </w:rPr>
        <w:t xml:space="preserve"> </w:t>
      </w:r>
      <w:r w:rsidR="000B5460" w:rsidRPr="003004B3">
        <w:rPr>
          <w:b/>
          <w:lang w:val="en-GB"/>
        </w:rPr>
        <w:t>PDF format</w:t>
      </w:r>
      <w:r w:rsidR="000B5460" w:rsidRPr="003004B3">
        <w:rPr>
          <w:lang w:val="en-GB"/>
        </w:rPr>
        <w:t xml:space="preserve"> </w:t>
      </w:r>
      <w:r w:rsidR="00AB29B3" w:rsidRPr="003004B3">
        <w:rPr>
          <w:lang w:val="en-GB"/>
        </w:rPr>
        <w:t>on the conference website</w:t>
      </w:r>
      <w:r w:rsidR="003004B3" w:rsidRPr="003004B3">
        <w:rPr>
          <w:lang w:val="en-GB"/>
        </w:rPr>
        <w:t xml:space="preserve"> </w:t>
      </w:r>
      <w:r w:rsidR="002D7CE0" w:rsidRPr="002D7CE0">
        <w:rPr>
          <w:lang w:val="en-GB"/>
        </w:rPr>
        <w:t>https://s-and-e-2019.ivl.se</w:t>
      </w:r>
      <w:r w:rsidR="000B5460" w:rsidRPr="003004B3">
        <w:rPr>
          <w:lang w:val="en-GB"/>
        </w:rPr>
        <w:t xml:space="preserve">. </w:t>
      </w:r>
      <w:r w:rsidR="004A7C03" w:rsidRPr="003004B3">
        <w:rPr>
          <w:lang w:val="en-GB"/>
        </w:rPr>
        <w:t>Please r</w:t>
      </w:r>
      <w:r w:rsidR="00AB29B3" w:rsidRPr="003004B3">
        <w:rPr>
          <w:lang w:val="en-GB"/>
        </w:rPr>
        <w:t xml:space="preserve">emember to fill in </w:t>
      </w:r>
      <w:r w:rsidR="004A7C03" w:rsidRPr="003004B3">
        <w:rPr>
          <w:lang w:val="en-GB"/>
        </w:rPr>
        <w:t xml:space="preserve">the form on the first </w:t>
      </w:r>
      <w:r w:rsidR="004A7C03" w:rsidRPr="0014412A">
        <w:rPr>
          <w:lang w:val="en-GB"/>
        </w:rPr>
        <w:t>page on this document.</w:t>
      </w:r>
    </w:p>
    <w:p w:rsidR="00187D13" w:rsidRDefault="00187D13">
      <w:pPr>
        <w:tabs>
          <w:tab w:val="left" w:pos="567"/>
        </w:tabs>
        <w:jc w:val="both"/>
        <w:rPr>
          <w:lang w:val="en-GB"/>
        </w:rPr>
      </w:pPr>
      <w:r w:rsidRPr="0014412A">
        <w:rPr>
          <w:lang w:val="en-GB"/>
        </w:rPr>
        <w:tab/>
        <w:t xml:space="preserve">The deadline for abstract submission is </w:t>
      </w:r>
      <w:r w:rsidR="00F33C02" w:rsidRPr="0014412A">
        <w:rPr>
          <w:b/>
          <w:lang w:val="en-GB"/>
        </w:rPr>
        <w:t>1</w:t>
      </w:r>
      <w:r w:rsidR="0014412A" w:rsidRPr="0014412A">
        <w:rPr>
          <w:b/>
          <w:lang w:val="en-GB"/>
        </w:rPr>
        <w:t>7</w:t>
      </w:r>
      <w:r w:rsidR="00F33C02" w:rsidRPr="0014412A">
        <w:rPr>
          <w:b/>
          <w:vertAlign w:val="superscript"/>
          <w:lang w:val="en-GB"/>
        </w:rPr>
        <w:t>th</w:t>
      </w:r>
      <w:r w:rsidR="00F33C02" w:rsidRPr="0014412A">
        <w:rPr>
          <w:b/>
          <w:lang w:val="en-GB"/>
        </w:rPr>
        <w:t xml:space="preserve"> </w:t>
      </w:r>
      <w:r w:rsidR="005B5B07" w:rsidRPr="0014412A">
        <w:rPr>
          <w:b/>
          <w:lang w:val="en-GB"/>
        </w:rPr>
        <w:t>of</w:t>
      </w:r>
      <w:r w:rsidR="008473AA" w:rsidRPr="0014412A">
        <w:rPr>
          <w:b/>
          <w:lang w:val="en-GB"/>
        </w:rPr>
        <w:t xml:space="preserve"> </w:t>
      </w:r>
      <w:r w:rsidR="0014412A" w:rsidRPr="0014412A">
        <w:rPr>
          <w:b/>
          <w:lang w:val="en-GB"/>
        </w:rPr>
        <w:t>May</w:t>
      </w:r>
      <w:r w:rsidR="006400D0" w:rsidRPr="0014412A">
        <w:rPr>
          <w:b/>
          <w:lang w:val="en-GB"/>
        </w:rPr>
        <w:t xml:space="preserve"> 201</w:t>
      </w:r>
      <w:r w:rsidR="0014412A" w:rsidRPr="0014412A">
        <w:rPr>
          <w:b/>
          <w:lang w:val="en-GB"/>
        </w:rPr>
        <w:t>9</w:t>
      </w:r>
      <w:r w:rsidRPr="0014412A">
        <w:rPr>
          <w:b/>
          <w:lang w:val="en-GB"/>
        </w:rPr>
        <w:t>.</w:t>
      </w:r>
      <w:r w:rsidR="00E81859" w:rsidRPr="00A5322A">
        <w:rPr>
          <w:b/>
          <w:lang w:val="en-GB"/>
        </w:rPr>
        <w:t xml:space="preserve"> </w:t>
      </w:r>
    </w:p>
    <w:p w:rsidR="00187D13" w:rsidRDefault="00187D13" w:rsidP="00023A2E">
      <w:pPr>
        <w:rPr>
          <w:sz w:val="22"/>
          <w:lang w:val="en-GB"/>
        </w:rPr>
      </w:pPr>
    </w:p>
    <w:p w:rsidR="00023A2E" w:rsidRPr="00023A2E" w:rsidRDefault="00023A2E" w:rsidP="00023A2E">
      <w:pPr>
        <w:jc w:val="center"/>
        <w:rPr>
          <w:sz w:val="22"/>
          <w:lang w:val="en-GB"/>
        </w:rPr>
      </w:pPr>
      <w:r>
        <w:rPr>
          <w:noProof/>
          <w:sz w:val="22"/>
          <w:lang w:val="sv-SE" w:eastAsia="sv-SE"/>
        </w:rPr>
        <w:drawing>
          <wp:inline distT="0" distB="0" distL="0" distR="0" wp14:anchorId="4038F9AE" wp14:editId="3100B229">
            <wp:extent cx="2377906" cy="1946814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c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391" cy="194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D13" w:rsidRDefault="00187D13">
      <w:pPr>
        <w:jc w:val="center"/>
        <w:rPr>
          <w:lang w:val="en-GB"/>
        </w:rPr>
      </w:pPr>
      <w:r>
        <w:rPr>
          <w:lang w:val="en-GB"/>
        </w:rPr>
        <w:t xml:space="preserve">Figure 1. </w:t>
      </w:r>
      <w:r w:rsidR="00023A2E">
        <w:rPr>
          <w:lang w:val="en-GB"/>
        </w:rPr>
        <w:t>Size distribution of primary soot-type particle and its lognormal fit.</w:t>
      </w:r>
    </w:p>
    <w:p w:rsidR="00187D13" w:rsidRDefault="00187D13">
      <w:pPr>
        <w:rPr>
          <w:lang w:val="en-GB"/>
        </w:rPr>
      </w:pPr>
    </w:p>
    <w:p w:rsidR="00187D13" w:rsidRDefault="006D6C0F">
      <w:pPr>
        <w:jc w:val="both"/>
        <w:rPr>
          <w:lang w:val="en-GB"/>
        </w:rPr>
      </w:pPr>
      <w:r w:rsidRPr="00A5322A">
        <w:rPr>
          <w:lang w:val="en-GB"/>
        </w:rPr>
        <w:t>Authors should acknowledge any person, or funding agency that has made a significant contribution to the work.</w:t>
      </w:r>
      <w:r w:rsidR="00954061">
        <w:rPr>
          <w:lang w:val="en-GB"/>
        </w:rPr>
        <w:t xml:space="preserve"> The</w:t>
      </w:r>
      <w:r w:rsidR="0029057B">
        <w:rPr>
          <w:lang w:val="en-GB"/>
        </w:rPr>
        <w:t xml:space="preserve"> abstract template is adopted from the </w:t>
      </w:r>
      <w:r w:rsidR="00980F7F">
        <w:rPr>
          <w:lang w:val="en-GB"/>
        </w:rPr>
        <w:t>NOSA Aerosol Symposium</w:t>
      </w:r>
      <w:r w:rsidR="0029057B">
        <w:rPr>
          <w:lang w:val="en-GB"/>
        </w:rPr>
        <w:t xml:space="preserve"> </w:t>
      </w:r>
      <w:r w:rsidR="00980F7F">
        <w:rPr>
          <w:lang w:val="en-GB"/>
        </w:rPr>
        <w:t>2017</w:t>
      </w:r>
      <w:r w:rsidR="00187D13">
        <w:rPr>
          <w:lang w:val="en-GB"/>
        </w:rPr>
        <w:t>.</w:t>
      </w:r>
    </w:p>
    <w:p w:rsidR="00187D13" w:rsidRDefault="00187D13">
      <w:pPr>
        <w:jc w:val="both"/>
        <w:rPr>
          <w:lang w:val="en-GB"/>
        </w:rPr>
      </w:pPr>
    </w:p>
    <w:p w:rsidR="008A5782" w:rsidRDefault="008A5782" w:rsidP="008A5782">
      <w:pPr>
        <w:ind w:left="284" w:hanging="284"/>
        <w:jc w:val="both"/>
        <w:rPr>
          <w:lang w:val="en-GB"/>
        </w:rPr>
      </w:pPr>
      <w:proofErr w:type="spellStart"/>
      <w:r w:rsidRPr="00926E35">
        <w:rPr>
          <w:lang w:val="en-GB"/>
        </w:rPr>
        <w:t>Ciambelli</w:t>
      </w:r>
      <w:proofErr w:type="spellEnd"/>
      <w:r w:rsidRPr="00926E35">
        <w:rPr>
          <w:lang w:val="en-GB"/>
        </w:rPr>
        <w:t xml:space="preserve">, P., </w:t>
      </w:r>
      <w:proofErr w:type="spellStart"/>
      <w:r w:rsidRPr="00926E35">
        <w:rPr>
          <w:lang w:val="en-GB"/>
        </w:rPr>
        <w:t>Co</w:t>
      </w:r>
      <w:r>
        <w:rPr>
          <w:lang w:val="en-GB"/>
        </w:rPr>
        <w:t>rbo</w:t>
      </w:r>
      <w:proofErr w:type="spellEnd"/>
      <w:r>
        <w:rPr>
          <w:lang w:val="en-GB"/>
        </w:rPr>
        <w:t>, P., Gambino, M., Palma, V., &amp;</w:t>
      </w:r>
      <w:r w:rsidRPr="00926E35">
        <w:rPr>
          <w:lang w:val="en-GB"/>
        </w:rPr>
        <w:t xml:space="preserve"> Vaccaro, S. (1996). </w:t>
      </w:r>
      <w:proofErr w:type="spellStart"/>
      <w:r w:rsidRPr="00926E35">
        <w:rPr>
          <w:i/>
          <w:lang w:val="en-GB"/>
        </w:rPr>
        <w:t>Catal</w:t>
      </w:r>
      <w:proofErr w:type="spellEnd"/>
      <w:r w:rsidRPr="00926E35">
        <w:rPr>
          <w:i/>
          <w:lang w:val="en-GB"/>
        </w:rPr>
        <w:t>. Today</w:t>
      </w:r>
      <w:r>
        <w:rPr>
          <w:i/>
          <w:lang w:val="en-GB"/>
        </w:rPr>
        <w:t>,</w:t>
      </w:r>
      <w:r w:rsidRPr="00926E35">
        <w:rPr>
          <w:lang w:val="en-GB"/>
        </w:rPr>
        <w:t xml:space="preserve"> 27</w:t>
      </w:r>
      <w:r>
        <w:rPr>
          <w:lang w:val="en-GB"/>
        </w:rPr>
        <w:t xml:space="preserve">, </w:t>
      </w:r>
      <w:r w:rsidRPr="00926E35">
        <w:rPr>
          <w:lang w:val="en-GB"/>
        </w:rPr>
        <w:t>99-106.</w:t>
      </w:r>
    </w:p>
    <w:p w:rsidR="008A5782" w:rsidRDefault="008A5782" w:rsidP="008A5782">
      <w:pPr>
        <w:ind w:left="284" w:hanging="284"/>
        <w:jc w:val="both"/>
        <w:rPr>
          <w:lang w:val="en-GB"/>
        </w:rPr>
      </w:pPr>
      <w:r>
        <w:rPr>
          <w:lang w:val="en-GB"/>
        </w:rPr>
        <w:t>Colls, J.</w:t>
      </w:r>
      <w:r w:rsidRPr="008A5782">
        <w:rPr>
          <w:lang w:val="en-GB"/>
        </w:rPr>
        <w:t xml:space="preserve"> </w:t>
      </w:r>
      <w:r>
        <w:rPr>
          <w:lang w:val="en-GB"/>
        </w:rPr>
        <w:t>(</w:t>
      </w:r>
      <w:r w:rsidRPr="008A5782">
        <w:rPr>
          <w:lang w:val="en-GB"/>
        </w:rPr>
        <w:t>2002</w:t>
      </w:r>
      <w:r>
        <w:rPr>
          <w:lang w:val="en-GB"/>
        </w:rPr>
        <w:t>)</w:t>
      </w:r>
      <w:r w:rsidRPr="008A5782">
        <w:rPr>
          <w:lang w:val="en-GB"/>
        </w:rPr>
        <w:t xml:space="preserve">. </w:t>
      </w:r>
      <w:r w:rsidRPr="008A5782">
        <w:rPr>
          <w:i/>
          <w:lang w:val="en-GB"/>
        </w:rPr>
        <w:t>Air Pollutio</w:t>
      </w:r>
      <w:r>
        <w:rPr>
          <w:i/>
          <w:lang w:val="en-GB"/>
        </w:rPr>
        <w:t>n</w:t>
      </w:r>
      <w:r>
        <w:rPr>
          <w:lang w:val="en-GB"/>
        </w:rPr>
        <w:t xml:space="preserve"> (</w:t>
      </w:r>
      <w:r w:rsidRPr="008A5782">
        <w:rPr>
          <w:lang w:val="en-GB"/>
        </w:rPr>
        <w:t>second ed</w:t>
      </w:r>
      <w:r>
        <w:rPr>
          <w:lang w:val="en-GB"/>
        </w:rPr>
        <w:t>.).</w:t>
      </w:r>
      <w:r w:rsidRPr="008A5782">
        <w:rPr>
          <w:lang w:val="en-GB"/>
        </w:rPr>
        <w:t xml:space="preserve"> London, UK</w:t>
      </w:r>
      <w:r>
        <w:rPr>
          <w:lang w:val="en-GB"/>
        </w:rPr>
        <w:t xml:space="preserve">: </w:t>
      </w:r>
      <w:r w:rsidRPr="008A5782">
        <w:rPr>
          <w:lang w:val="en-GB"/>
        </w:rPr>
        <w:t>Spoon Press.</w:t>
      </w:r>
    </w:p>
    <w:p w:rsidR="0049617F" w:rsidRDefault="0049617F" w:rsidP="0049617F">
      <w:pPr>
        <w:ind w:left="284" w:hanging="284"/>
        <w:jc w:val="both"/>
        <w:rPr>
          <w:lang w:val="en-GB"/>
        </w:rPr>
      </w:pPr>
      <w:proofErr w:type="spellStart"/>
      <w:r w:rsidRPr="0049617F">
        <w:rPr>
          <w:lang w:val="en-GB"/>
        </w:rPr>
        <w:t>Hamerly</w:t>
      </w:r>
      <w:proofErr w:type="spellEnd"/>
      <w:r>
        <w:rPr>
          <w:lang w:val="en-GB"/>
        </w:rPr>
        <w:t>, G.,</w:t>
      </w:r>
      <w:r w:rsidRPr="0049617F">
        <w:rPr>
          <w:lang w:val="en-GB"/>
        </w:rPr>
        <w:t xml:space="preserve"> </w:t>
      </w:r>
      <w:r>
        <w:rPr>
          <w:lang w:val="en-GB"/>
        </w:rPr>
        <w:t>&amp;</w:t>
      </w:r>
      <w:r w:rsidRPr="0049617F">
        <w:rPr>
          <w:lang w:val="en-GB"/>
        </w:rPr>
        <w:t xml:space="preserve"> Elkan, </w:t>
      </w:r>
      <w:r>
        <w:rPr>
          <w:lang w:val="en-GB"/>
        </w:rPr>
        <w:t xml:space="preserve">C. (2003). </w:t>
      </w:r>
      <w:r w:rsidRPr="0049617F">
        <w:rPr>
          <w:lang w:val="en-GB"/>
        </w:rPr>
        <w:t xml:space="preserve">in </w:t>
      </w:r>
      <w:r w:rsidRPr="0049617F">
        <w:rPr>
          <w:i/>
          <w:lang w:val="en-GB"/>
        </w:rPr>
        <w:t>Proceedings of 17th Annual Conference on Neural Information Processing System (NIPS)</w:t>
      </w:r>
      <w:r>
        <w:rPr>
          <w:lang w:val="en-GB"/>
        </w:rPr>
        <w:t xml:space="preserve">, </w:t>
      </w:r>
      <w:r w:rsidR="008A5782">
        <w:rPr>
          <w:lang w:val="en-GB"/>
        </w:rPr>
        <w:t xml:space="preserve">16, </w:t>
      </w:r>
      <w:r w:rsidRPr="0049617F">
        <w:rPr>
          <w:lang w:val="en-GB"/>
        </w:rPr>
        <w:t>28</w:t>
      </w:r>
      <w:r w:rsidR="00975795">
        <w:rPr>
          <w:lang w:val="en-GB"/>
        </w:rPr>
        <w:t>1-288</w:t>
      </w:r>
      <w:r w:rsidRPr="0049617F">
        <w:rPr>
          <w:lang w:val="en-GB"/>
        </w:rPr>
        <w:t>.</w:t>
      </w:r>
    </w:p>
    <w:p w:rsidR="00CD4A88" w:rsidRDefault="00CD4A88" w:rsidP="00271880">
      <w:pPr>
        <w:jc w:val="both"/>
        <w:rPr>
          <w:lang w:val="nl-NL"/>
        </w:rPr>
      </w:pPr>
    </w:p>
    <w:sectPr w:rsidR="00CD4A88" w:rsidSect="00F624E1">
      <w:type w:val="continuous"/>
      <w:pgSz w:w="11907" w:h="16840" w:code="9"/>
      <w:pgMar w:top="1418" w:right="1418" w:bottom="1418" w:left="1418" w:header="709" w:footer="709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754" w:rsidRDefault="00D55754">
      <w:r>
        <w:separator/>
      </w:r>
    </w:p>
  </w:endnote>
  <w:endnote w:type="continuationSeparator" w:id="0">
    <w:p w:rsidR="00D55754" w:rsidRDefault="00D5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754" w:rsidRDefault="00D55754">
      <w:r>
        <w:separator/>
      </w:r>
    </w:p>
  </w:footnote>
  <w:footnote w:type="continuationSeparator" w:id="0">
    <w:p w:rsidR="00D55754" w:rsidRDefault="00D55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31B" w:rsidRDefault="002A731B">
    <w:pPr>
      <w:pStyle w:val="Header"/>
      <w:rPr>
        <w:sz w:val="22"/>
      </w:rPr>
    </w:pPr>
  </w:p>
  <w:p w:rsidR="002A731B" w:rsidRDefault="002A731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A2791"/>
    <w:multiLevelType w:val="multilevel"/>
    <w:tmpl w:val="4AE0EB1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E33DDD"/>
    <w:multiLevelType w:val="multilevel"/>
    <w:tmpl w:val="8CBA4D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7B3C11"/>
    <w:multiLevelType w:val="multilevel"/>
    <w:tmpl w:val="91306986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8F4D5B"/>
    <w:multiLevelType w:val="multilevel"/>
    <w:tmpl w:val="1C228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E58EA"/>
    <w:multiLevelType w:val="multilevel"/>
    <w:tmpl w:val="C6BC9A2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42E08"/>
    <w:multiLevelType w:val="multilevel"/>
    <w:tmpl w:val="28163B3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45055C"/>
    <w:multiLevelType w:val="hybridMultilevel"/>
    <w:tmpl w:val="9F1457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6728D"/>
    <w:multiLevelType w:val="hybridMultilevel"/>
    <w:tmpl w:val="1CD226E4"/>
    <w:lvl w:ilvl="0" w:tplc="5E9636E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DACC83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6897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586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28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620F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6E6C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CC2E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E2AB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FA5160"/>
    <w:multiLevelType w:val="multilevel"/>
    <w:tmpl w:val="3BF204BA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E1"/>
    <w:rsid w:val="0001593E"/>
    <w:rsid w:val="00023A2E"/>
    <w:rsid w:val="00042B4F"/>
    <w:rsid w:val="000436F8"/>
    <w:rsid w:val="000B5460"/>
    <w:rsid w:val="000E4CDD"/>
    <w:rsid w:val="000F391E"/>
    <w:rsid w:val="000F780D"/>
    <w:rsid w:val="00107611"/>
    <w:rsid w:val="00117AA5"/>
    <w:rsid w:val="0014412A"/>
    <w:rsid w:val="0016549C"/>
    <w:rsid w:val="001813E6"/>
    <w:rsid w:val="00187D13"/>
    <w:rsid w:val="001D1CC0"/>
    <w:rsid w:val="00271880"/>
    <w:rsid w:val="0029057B"/>
    <w:rsid w:val="002A731B"/>
    <w:rsid w:val="002B068B"/>
    <w:rsid w:val="002C0303"/>
    <w:rsid w:val="002D7CE0"/>
    <w:rsid w:val="003004B3"/>
    <w:rsid w:val="003050F2"/>
    <w:rsid w:val="003C3F54"/>
    <w:rsid w:val="004175C0"/>
    <w:rsid w:val="00470EF1"/>
    <w:rsid w:val="0049617F"/>
    <w:rsid w:val="004A7C03"/>
    <w:rsid w:val="004B3D91"/>
    <w:rsid w:val="004F68D3"/>
    <w:rsid w:val="005152DD"/>
    <w:rsid w:val="00536F45"/>
    <w:rsid w:val="00574E43"/>
    <w:rsid w:val="00580F78"/>
    <w:rsid w:val="005A694F"/>
    <w:rsid w:val="005B5B07"/>
    <w:rsid w:val="005C45E8"/>
    <w:rsid w:val="005F766D"/>
    <w:rsid w:val="00615ADC"/>
    <w:rsid w:val="006400D0"/>
    <w:rsid w:val="00666669"/>
    <w:rsid w:val="00694883"/>
    <w:rsid w:val="006D6C0F"/>
    <w:rsid w:val="00782D14"/>
    <w:rsid w:val="007F3C99"/>
    <w:rsid w:val="007F76F8"/>
    <w:rsid w:val="008178CD"/>
    <w:rsid w:val="008473AA"/>
    <w:rsid w:val="008801FD"/>
    <w:rsid w:val="008A5782"/>
    <w:rsid w:val="008A69B8"/>
    <w:rsid w:val="00917240"/>
    <w:rsid w:val="00926E35"/>
    <w:rsid w:val="00947F7B"/>
    <w:rsid w:val="00954061"/>
    <w:rsid w:val="00957B6E"/>
    <w:rsid w:val="00975795"/>
    <w:rsid w:val="00980F7F"/>
    <w:rsid w:val="00984C17"/>
    <w:rsid w:val="009A3AE4"/>
    <w:rsid w:val="009B4AB2"/>
    <w:rsid w:val="009D3D7E"/>
    <w:rsid w:val="009E663C"/>
    <w:rsid w:val="00A42CA6"/>
    <w:rsid w:val="00A45E43"/>
    <w:rsid w:val="00A5322A"/>
    <w:rsid w:val="00A613E0"/>
    <w:rsid w:val="00A934E3"/>
    <w:rsid w:val="00A94627"/>
    <w:rsid w:val="00AA4A1E"/>
    <w:rsid w:val="00AB29B3"/>
    <w:rsid w:val="00AD5B63"/>
    <w:rsid w:val="00AE3746"/>
    <w:rsid w:val="00B052F0"/>
    <w:rsid w:val="00B17F9F"/>
    <w:rsid w:val="00B46F38"/>
    <w:rsid w:val="00C015C3"/>
    <w:rsid w:val="00C259FE"/>
    <w:rsid w:val="00CA23D4"/>
    <w:rsid w:val="00CB6F4C"/>
    <w:rsid w:val="00CD4A88"/>
    <w:rsid w:val="00D2154E"/>
    <w:rsid w:val="00D50331"/>
    <w:rsid w:val="00D55754"/>
    <w:rsid w:val="00DA02FB"/>
    <w:rsid w:val="00DE0719"/>
    <w:rsid w:val="00DF4175"/>
    <w:rsid w:val="00DF5F88"/>
    <w:rsid w:val="00E10371"/>
    <w:rsid w:val="00E14D0A"/>
    <w:rsid w:val="00E251A8"/>
    <w:rsid w:val="00E751BE"/>
    <w:rsid w:val="00E81859"/>
    <w:rsid w:val="00E8546A"/>
    <w:rsid w:val="00E92EBC"/>
    <w:rsid w:val="00EF0917"/>
    <w:rsid w:val="00F17635"/>
    <w:rsid w:val="00F27A48"/>
    <w:rsid w:val="00F33C02"/>
    <w:rsid w:val="00F55F69"/>
    <w:rsid w:val="00F624E1"/>
    <w:rsid w:val="00F91633"/>
    <w:rsid w:val="00FA5E42"/>
    <w:rsid w:val="00FC27EE"/>
    <w:rsid w:val="00FC62FD"/>
    <w:rsid w:val="00FC7D5C"/>
    <w:rsid w:val="00FE7DC7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7D727"/>
  <w15:docId w15:val="{39C3FEA2-7BDA-411E-B5E1-2ACFD094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54061"/>
    <w:rPr>
      <w:color w:val="0000FF"/>
      <w:u w:val="single"/>
    </w:rPr>
  </w:style>
  <w:style w:type="character" w:styleId="FollowedHyperlink">
    <w:name w:val="FollowedHyperlink"/>
    <w:basedOn w:val="DefaultParagraphFont"/>
    <w:rsid w:val="00574E4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82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2D14"/>
    <w:rPr>
      <w:rFonts w:ascii="Tahoma" w:hAnsi="Tahoma" w:cs="Tahoma"/>
      <w:sz w:val="16"/>
      <w:szCs w:val="16"/>
      <w:lang w:val="en-US" w:eastAsia="es-ES"/>
    </w:rPr>
  </w:style>
  <w:style w:type="paragraph" w:styleId="ListParagraph">
    <w:name w:val="List Paragraph"/>
    <w:basedOn w:val="Normal"/>
    <w:uiPriority w:val="34"/>
    <w:qFormat/>
    <w:rsid w:val="00817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550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NOSA 2012 - Abstract Template</vt:lpstr>
      <vt:lpstr>NOSA 2012 - Abstract Template</vt:lpstr>
    </vt:vector>
  </TitlesOfParts>
  <Company>Aarhus University</Company>
  <LinksUpToDate>false</LinksUpToDate>
  <CharactersWithSpaces>3463</CharactersWithSpaces>
  <SharedDoc>false</SharedDoc>
  <HLinks>
    <vt:vector size="12" baseType="variant">
      <vt:variant>
        <vt:i4>1310771</vt:i4>
      </vt:variant>
      <vt:variant>
        <vt:i4>3</vt:i4>
      </vt:variant>
      <vt:variant>
        <vt:i4>0</vt:i4>
      </vt:variant>
      <vt:variant>
        <vt:i4>5</vt:i4>
      </vt:variant>
      <vt:variant>
        <vt:lpwstr>mailto:NOSA2012@dmu.dk</vt:lpwstr>
      </vt:variant>
      <vt:variant>
        <vt:lpwstr/>
      </vt:variant>
      <vt:variant>
        <vt:i4>8192102</vt:i4>
      </vt:variant>
      <vt:variant>
        <vt:i4>0</vt:i4>
      </vt:variant>
      <vt:variant>
        <vt:i4>0</vt:i4>
      </vt:variant>
      <vt:variant>
        <vt:i4>5</vt:i4>
      </vt:variant>
      <vt:variant>
        <vt:lpwstr>http://www.dmu.dk/NOSA2012/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NOSA 2012 - Abstract Template</dc:title>
  <dc:creator>M Ketzel</dc:creator>
  <cp:lastModifiedBy>Sara Jutterström</cp:lastModifiedBy>
  <cp:revision>7</cp:revision>
  <cp:lastPrinted>2019-03-06T11:46:00Z</cp:lastPrinted>
  <dcterms:created xsi:type="dcterms:W3CDTF">2019-03-04T12:45:00Z</dcterms:created>
  <dcterms:modified xsi:type="dcterms:W3CDTF">2019-03-07T09:46:00Z</dcterms:modified>
</cp:coreProperties>
</file>